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2E" w:rsidRDefault="00015B2E" w:rsidP="00015B2E">
      <w:pPr>
        <w:spacing w:after="0"/>
        <w:ind w:left="-1440" w:right="10466"/>
      </w:pPr>
    </w:p>
    <w:tbl>
      <w:tblPr>
        <w:tblW w:w="10243" w:type="dxa"/>
        <w:tblInd w:w="-182" w:type="dxa"/>
        <w:tblCellMar>
          <w:top w:w="14" w:type="dxa"/>
          <w:right w:w="7" w:type="dxa"/>
        </w:tblCellMar>
        <w:tblLook w:val="04A0"/>
      </w:tblPr>
      <w:tblGrid>
        <w:gridCol w:w="1980"/>
        <w:gridCol w:w="8263"/>
      </w:tblGrid>
      <w:tr w:rsidR="00015B2E" w:rsidTr="00015B2E">
        <w:trPr>
          <w:trHeight w:val="2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ind w:right="106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Аннотация к рабочей программе. </w:t>
            </w:r>
          </w:p>
        </w:tc>
      </w:tr>
      <w:tr w:rsidR="00015B2E" w:rsidTr="00015B2E">
        <w:trPr>
          <w:trHeight w:val="2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курса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Орлята России</w:t>
            </w:r>
          </w:p>
        </w:tc>
      </w:tr>
      <w:tr w:rsidR="00015B2E" w:rsidTr="00015B2E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образования 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Начальное образование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 </w:t>
            </w:r>
          </w:p>
        </w:tc>
      </w:tr>
      <w:tr w:rsidR="00015B2E" w:rsidTr="00015B2E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Направленность программы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Патриотическая  </w:t>
            </w:r>
          </w:p>
        </w:tc>
      </w:tr>
      <w:tr w:rsidR="00015B2E" w:rsidTr="00015B2E">
        <w:trPr>
          <w:trHeight w:val="2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60" w:rsidRPr="00B82160" w:rsidRDefault="00015B2E" w:rsidP="00B82160">
            <w:pPr>
              <w:pStyle w:val="richfactdown-paragraph"/>
              <w:shd w:val="clear" w:color="auto" w:fill="FFFFFF"/>
              <w:spacing w:before="132" w:beforeAutospacing="0" w:after="0" w:afterAutospacing="0"/>
              <w:rPr>
                <w:color w:val="333333"/>
              </w:rPr>
            </w:pPr>
            <w:r>
              <w:t xml:space="preserve">  </w:t>
            </w:r>
            <w:r w:rsidR="00B82160" w:rsidRPr="00B82160">
              <w:rPr>
                <w:rStyle w:val="a3"/>
                <w:b w:val="0"/>
                <w:bCs w:val="0"/>
                <w:color w:val="333333"/>
              </w:rPr>
              <w:t>Возрастная группа</w:t>
            </w:r>
            <w:r w:rsidR="00B82160" w:rsidRPr="00B82160">
              <w:rPr>
                <w:color w:val="333333"/>
              </w:rPr>
              <w:t>: 7–10 лет, 1–4 класс.</w:t>
            </w:r>
          </w:p>
          <w:p w:rsidR="00015B2E" w:rsidRPr="00B82160" w:rsidRDefault="00015B2E">
            <w:pPr>
              <w:spacing w:after="0" w:line="256" w:lineRule="auto"/>
              <w:rPr>
                <w:rFonts w:eastAsia="Calibri" w:cs="Calibri"/>
                <w:color w:val="000000"/>
                <w:lang w:eastAsia="en-US"/>
              </w:rPr>
            </w:pPr>
          </w:p>
        </w:tc>
      </w:tr>
      <w:tr w:rsidR="00015B2E" w:rsidTr="00015B2E">
        <w:trPr>
          <w:trHeight w:val="2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jc w:val="both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 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года </w:t>
            </w:r>
          </w:p>
        </w:tc>
      </w:tr>
      <w:tr w:rsidR="00015B2E" w:rsidTr="00015B2E">
        <w:trPr>
          <w:trHeight w:val="6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Цели и задачи курса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Pr="00015B2E" w:rsidRDefault="00015B2E" w:rsidP="00B8216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2160">
              <w:rPr>
                <w:rStyle w:val="a3"/>
                <w:rFonts w:ascii="Times New Roman" w:hAnsi="Times New Roman" w:cs="Times New Roman"/>
                <w:bCs w:val="0"/>
                <w:color w:val="333333"/>
                <w:sz w:val="24"/>
                <w:szCs w:val="24"/>
                <w:shd w:val="clear" w:color="auto" w:fill="FFFFFF"/>
              </w:rPr>
              <w:t>Цель программы</w:t>
            </w:r>
            <w:r w:rsidRPr="00015B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формирование социально-ценностных знаний, отношений и опыта позитивного преобразования социального мира на основе нравственно-этических ценностей, накопленных предыдущими поколениями.</w:t>
            </w:r>
          </w:p>
          <w:p w:rsidR="00B82160" w:rsidRPr="00B82160" w:rsidRDefault="00B82160" w:rsidP="00B82160">
            <w:pPr>
              <w:pStyle w:val="richfactdown-paragraph"/>
              <w:shd w:val="clear" w:color="auto" w:fill="FFFFFF"/>
              <w:spacing w:before="132" w:beforeAutospacing="0" w:after="0" w:afterAutospacing="0"/>
              <w:rPr>
                <w:color w:val="333333"/>
              </w:rPr>
            </w:pPr>
            <w:r w:rsidRPr="00B82160">
              <w:rPr>
                <w:rStyle w:val="a3"/>
                <w:bCs w:val="0"/>
                <w:color w:val="333333"/>
              </w:rPr>
              <w:t>Задачи программы</w:t>
            </w:r>
            <w:r w:rsidRPr="00B82160">
              <w:rPr>
                <w:color w:val="333333"/>
              </w:rPr>
              <w:t>:</w:t>
            </w:r>
          </w:p>
          <w:p w:rsidR="00B82160" w:rsidRPr="00B82160" w:rsidRDefault="00B82160" w:rsidP="00B82160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333333"/>
              </w:rPr>
            </w:pPr>
            <w:r w:rsidRPr="00B82160">
              <w:rPr>
                <w:color w:val="333333"/>
              </w:rPr>
              <w:t xml:space="preserve">Приобретение </w:t>
            </w:r>
            <w:proofErr w:type="gramStart"/>
            <w:r w:rsidRPr="00B82160">
              <w:rPr>
                <w:color w:val="333333"/>
              </w:rPr>
              <w:t>обучающимися</w:t>
            </w:r>
            <w:proofErr w:type="gramEnd"/>
            <w:r w:rsidRPr="00B82160">
              <w:rPr>
                <w:color w:val="333333"/>
              </w:rPr>
              <w:t xml:space="preserve"> элементарных социальных знаний об обустройстве мира и общества, о человеке, природе, одобряемых и неодобряемых формах поведения, понимания социальной реальности и повседневной жизни.</w:t>
            </w:r>
          </w:p>
          <w:p w:rsidR="00B82160" w:rsidRPr="00B82160" w:rsidRDefault="00B82160" w:rsidP="00B82160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333333"/>
              </w:rPr>
            </w:pPr>
            <w:r w:rsidRPr="00B82160">
              <w:rPr>
                <w:color w:val="333333"/>
              </w:rPr>
              <w:t>Формирование позитивных отношений обучающихся к базовым ценностям общества, формирование ценностного отношения к социальной реальности в целом.</w:t>
            </w:r>
          </w:p>
          <w:p w:rsidR="00B82160" w:rsidRPr="00B82160" w:rsidRDefault="00B82160" w:rsidP="00B82160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333333"/>
              </w:rPr>
            </w:pPr>
            <w:r w:rsidRPr="00B82160">
              <w:rPr>
                <w:color w:val="333333"/>
              </w:rPr>
              <w:t>Получение школьником опыта самостоятельного социального действия, формирование элементарных социальных умений и навыков, позволяющих самостоятельно действовать в социальном мире в дружественном окружении (класса, группы, команды, параллели, класса и др.).</w:t>
            </w:r>
          </w:p>
          <w:p w:rsidR="00015B2E" w:rsidRDefault="00015B2E" w:rsidP="00B82160">
            <w:pPr>
              <w:spacing w:before="240"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B2E" w:rsidTr="00015B2E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курса в учебном плане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60" w:rsidRPr="00B82160" w:rsidRDefault="00B82160" w:rsidP="00B82160">
            <w:pPr>
              <w:pStyle w:val="richfactdown-paragraph"/>
              <w:shd w:val="clear" w:color="auto" w:fill="FFFFFF"/>
              <w:spacing w:before="132" w:beforeAutospacing="0" w:after="0" w:afterAutospacing="0"/>
              <w:rPr>
                <w:color w:val="333333"/>
              </w:rPr>
            </w:pPr>
            <w:r w:rsidRPr="00B82160">
              <w:rPr>
                <w:rStyle w:val="a3"/>
                <w:b w:val="0"/>
                <w:bCs w:val="0"/>
                <w:color w:val="333333"/>
              </w:rPr>
              <w:t>Программа рассчитана на 4 года, реализуется в объёме 135 часов</w:t>
            </w:r>
            <w:r w:rsidRPr="00B82160">
              <w:rPr>
                <w:color w:val="333333"/>
              </w:rPr>
              <w:t>. На учебный год отводится:</w:t>
            </w:r>
          </w:p>
          <w:p w:rsidR="00B82160" w:rsidRPr="00B82160" w:rsidRDefault="00B82160" w:rsidP="00B82160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 w:rsidRPr="00B82160">
              <w:rPr>
                <w:color w:val="333333"/>
              </w:rPr>
              <w:t>1 класс — 33 часа (из расчёта 1 час в неделю),</w:t>
            </w:r>
          </w:p>
          <w:p w:rsidR="00B82160" w:rsidRPr="00B82160" w:rsidRDefault="00B82160" w:rsidP="00B82160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 w:rsidRPr="00B82160">
              <w:rPr>
                <w:color w:val="333333"/>
              </w:rPr>
              <w:t>2–4 классы — по 34 часа (1 час в неделю).</w:t>
            </w:r>
          </w:p>
          <w:p w:rsidR="00015B2E" w:rsidRPr="00B82160" w:rsidRDefault="00015B2E">
            <w:pPr>
              <w:spacing w:after="0" w:line="256" w:lineRule="auto"/>
              <w:ind w:left="720"/>
              <w:rPr>
                <w:rFonts w:eastAsia="Calibri" w:cs="Calibri"/>
                <w:color w:val="000000"/>
                <w:lang w:eastAsia="en-US"/>
              </w:rPr>
            </w:pPr>
          </w:p>
        </w:tc>
      </w:tr>
      <w:tr w:rsidR="003A70C0" w:rsidTr="003A70C0">
        <w:trPr>
          <w:trHeight w:val="4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C0" w:rsidRDefault="003A70C0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Структура курса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70C0" w:rsidRPr="003A70C0" w:rsidRDefault="003A70C0" w:rsidP="003A70C0">
            <w:pPr>
              <w:pStyle w:val="a4"/>
              <w:spacing w:before="24" w:line="276" w:lineRule="auto"/>
              <w:ind w:left="819" w:right="124"/>
              <w:rPr>
                <w:sz w:val="24"/>
                <w:szCs w:val="24"/>
              </w:rPr>
            </w:pPr>
            <w:r w:rsidRPr="00DE6E17">
              <w:rPr>
                <w:color w:val="171717"/>
                <w:sz w:val="24"/>
                <w:szCs w:val="24"/>
              </w:rPr>
              <w:t>В</w:t>
            </w:r>
            <w:r w:rsidRPr="00DE6E17">
              <w:rPr>
                <w:color w:val="171717"/>
                <w:spacing w:val="-9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основу</w:t>
            </w:r>
            <w:r w:rsidRPr="00DE6E17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курса</w:t>
            </w:r>
            <w:r w:rsidRPr="00DE6E17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внеурочной</w:t>
            </w:r>
            <w:r w:rsidRPr="00DE6E17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деятельности</w:t>
            </w:r>
            <w:r w:rsidRPr="00DE6E17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положен</w:t>
            </w:r>
            <w:r w:rsidRPr="00DE6E17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системн</w:t>
            </w:r>
            <w:proofErr w:type="gramStart"/>
            <w:r w:rsidRPr="00DE6E17">
              <w:rPr>
                <w:color w:val="171717"/>
                <w:sz w:val="24"/>
                <w:szCs w:val="24"/>
              </w:rPr>
              <w:t>о-</w:t>
            </w:r>
            <w:proofErr w:type="gramEnd"/>
            <w:r>
              <w:rPr>
                <w:color w:val="171717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деятельностный подход, позволяющий за период освоения ребенком образовательных</w:t>
            </w:r>
            <w:r w:rsidRPr="00DE6E17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треков (траекторий социально – коммуникационного развития) осуществить качественный переход от «социальной активности» к «социальной позиции» и</w:t>
            </w:r>
            <w:r w:rsidRPr="00DE6E17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«гражданской</w:t>
            </w:r>
            <w:r w:rsidRPr="00DE6E17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идентичности». Важно, что</w:t>
            </w:r>
            <w:r w:rsidRPr="00DE6E17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в</w:t>
            </w:r>
            <w:r w:rsidRPr="00DE6E17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названии</w:t>
            </w:r>
            <w:r w:rsidRPr="00DE6E17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программы заключѐн сущностный</w:t>
            </w:r>
            <w:r w:rsidRPr="00DE6E17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нравственный</w:t>
            </w:r>
            <w:r w:rsidRPr="00DE6E17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идеал</w:t>
            </w:r>
            <w:r w:rsidRPr="00DE6E17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«Орленок</w:t>
            </w:r>
            <w:r w:rsidRPr="00DE6E17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России».</w:t>
            </w:r>
            <w:r w:rsidRPr="00DE6E17">
              <w:rPr>
                <w:color w:val="171717"/>
                <w:spacing w:val="-15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Цикличность</w:t>
            </w:r>
            <w:r w:rsidRPr="00DE6E17">
              <w:rPr>
                <w:color w:val="171717"/>
                <w:spacing w:val="-8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>курса,</w:t>
            </w:r>
            <w:r w:rsidRPr="00DE6E17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DE6E17">
              <w:rPr>
                <w:color w:val="171717"/>
                <w:sz w:val="24"/>
                <w:szCs w:val="24"/>
              </w:rPr>
              <w:t xml:space="preserve">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 </w:t>
            </w:r>
            <w:r w:rsidRPr="00DE6E17">
              <w:rPr>
                <w:color w:val="171717"/>
                <w:sz w:val="24"/>
                <w:szCs w:val="24"/>
              </w:rPr>
              <w:lastRenderedPageBreak/>
              <w:t>своей жизни.</w:t>
            </w:r>
          </w:p>
        </w:tc>
      </w:tr>
      <w:tr w:rsidR="00015B2E" w:rsidTr="00015B2E">
        <w:trPr>
          <w:trHeight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spacing w:after="0" w:line="256" w:lineRule="auto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Формы, методы, технологии обучения 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методы, технологии обучения, используемые формы,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работе по программе включает теоретические и практические занятия.</w:t>
            </w:r>
          </w:p>
          <w:p w:rsidR="00015B2E" w:rsidRDefault="0001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Словесно-иллюстративные методы: рассказ, беседа, викторины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искуссия, работа с биологической литературой.</w:t>
            </w:r>
          </w:p>
          <w:p w:rsidR="00015B2E" w:rsidRDefault="0001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 методы - воспроизведение полученных знаний во время выступлений.</w:t>
            </w:r>
          </w:p>
          <w:p w:rsidR="00015B2E" w:rsidRDefault="0001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Частично-поисковые методы - при систематизации коллекционного материала, экскурсии на природу.</w:t>
            </w:r>
          </w:p>
          <w:p w:rsidR="00015B2E" w:rsidRDefault="00015B2E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методы- при работе с микроскопом.</w:t>
            </w:r>
          </w:p>
        </w:tc>
      </w:tr>
      <w:tr w:rsidR="00015B2E" w:rsidTr="00015B2E">
        <w:trPr>
          <w:trHeight w:val="51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2E" w:rsidRDefault="00015B2E">
            <w:pPr>
              <w:spacing w:after="160" w:line="256" w:lineRule="auto"/>
              <w:rPr>
                <w:rFonts w:eastAsia="Calibri" w:cs="Calibri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2E" w:rsidRDefault="00015B2E" w:rsidP="00015B2E">
            <w:pPr>
              <w:numPr>
                <w:ilvl w:val="0"/>
                <w:numId w:val="1"/>
              </w:numPr>
              <w:spacing w:after="21" w:line="256" w:lineRule="auto"/>
              <w:ind w:right="1755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технологии;  </w:t>
            </w:r>
          </w:p>
          <w:p w:rsidR="00015B2E" w:rsidRDefault="00015B2E" w:rsidP="005D15EF">
            <w:pPr>
              <w:numPr>
                <w:ilvl w:val="0"/>
                <w:numId w:val="1"/>
              </w:numPr>
              <w:spacing w:after="118" w:line="278" w:lineRule="auto"/>
              <w:ind w:right="17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Исследовательская технология обучения;  - Здоровьесберегающие технологии.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Форма организации занятий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5B2E" w:rsidRDefault="00015B2E">
            <w:pPr>
              <w:spacing w:after="139"/>
              <w:ind w:left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1.Беседы (с использованием, по возможности, презентаций) </w:t>
            </w:r>
          </w:p>
          <w:p w:rsidR="00015B2E" w:rsidRDefault="00015B2E" w:rsidP="00015B2E">
            <w:pPr>
              <w:numPr>
                <w:ilvl w:val="1"/>
                <w:numId w:val="1"/>
              </w:numPr>
              <w:spacing w:after="135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</w:t>
            </w:r>
          </w:p>
          <w:p w:rsidR="00015B2E" w:rsidRDefault="00015B2E" w:rsidP="00015B2E">
            <w:pPr>
              <w:numPr>
                <w:ilvl w:val="1"/>
                <w:numId w:val="1"/>
              </w:numPr>
              <w:spacing w:after="142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Экскурсии, работа с микроскопом и микроэлементами. </w:t>
            </w:r>
          </w:p>
          <w:p w:rsidR="00015B2E" w:rsidRDefault="00015B2E" w:rsidP="005D15EF">
            <w:pPr>
              <w:numPr>
                <w:ilvl w:val="1"/>
                <w:numId w:val="1"/>
              </w:numPr>
              <w:spacing w:after="119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людьми, прославившими наш край (работниками культуры, образования, медицины, сельского хозяйства и т.д.) </w:t>
            </w:r>
          </w:p>
          <w:p w:rsidR="00015B2E" w:rsidRDefault="00015B2E" w:rsidP="005D15EF">
            <w:pPr>
              <w:numPr>
                <w:ilvl w:val="1"/>
                <w:numId w:val="1"/>
              </w:numPr>
              <w:spacing w:after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Виртуальные экскурсии (работа с использованием мультимедийных программ) </w:t>
            </w:r>
          </w:p>
          <w:p w:rsidR="00015B2E" w:rsidRDefault="00015B2E" w:rsidP="005D15EF">
            <w:pPr>
              <w:numPr>
                <w:ilvl w:val="1"/>
                <w:numId w:val="1"/>
              </w:numPr>
              <w:spacing w:after="119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Викторины (в основном проводятся для подведения итогов деятельности по разделу) </w:t>
            </w:r>
          </w:p>
          <w:p w:rsidR="00015B2E" w:rsidRPr="003A70C0" w:rsidRDefault="003A70C0" w:rsidP="00015B2E">
            <w:pPr>
              <w:numPr>
                <w:ilvl w:val="1"/>
                <w:numId w:val="1"/>
              </w:numPr>
              <w:spacing w:after="29" w:line="256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самостоятельная  работа (составление  </w:t>
            </w:r>
            <w:r w:rsidR="00015B2E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gramEnd"/>
          </w:p>
          <w:p w:rsidR="00015B2E" w:rsidRDefault="00015B2E">
            <w:pPr>
              <w:spacing w:after="0" w:line="256" w:lineRule="auto"/>
              <w:ind w:left="709"/>
              <w:jc w:val="both"/>
              <w:rPr>
                <w:rFonts w:eastAsia="Calibri" w:cs="Calibri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разгадывание кроссвордов, ребусов) </w:t>
            </w:r>
          </w:p>
        </w:tc>
      </w:tr>
    </w:tbl>
    <w:p w:rsidR="00015B2E" w:rsidRDefault="00015B2E" w:rsidP="00015B2E">
      <w:pPr>
        <w:spacing w:after="0"/>
        <w:ind w:left="262"/>
        <w:jc w:val="both"/>
        <w:rPr>
          <w:rFonts w:ascii="Calibri" w:eastAsia="Calibri" w:hAnsi="Calibri" w:cs="Calibri"/>
          <w:color w:val="000000"/>
          <w:lang w:val="en-US" w:eastAsia="en-US"/>
        </w:rPr>
      </w:pPr>
      <w:r>
        <w:t xml:space="preserve"> </w:t>
      </w:r>
    </w:p>
    <w:p w:rsidR="00814F1C" w:rsidRDefault="00814F1C"/>
    <w:sectPr w:rsidR="0081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825"/>
    <w:multiLevelType w:val="multilevel"/>
    <w:tmpl w:val="E3F8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F730A"/>
    <w:multiLevelType w:val="hybridMultilevel"/>
    <w:tmpl w:val="1EC4A666"/>
    <w:lvl w:ilvl="0" w:tplc="04BC11A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7C3EA0">
      <w:start w:val="2"/>
      <w:numFmt w:val="decimal"/>
      <w:lvlText w:val="%2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98F798">
      <w:start w:val="1"/>
      <w:numFmt w:val="lowerRoman"/>
      <w:lvlText w:val="%3"/>
      <w:lvlJc w:val="left"/>
      <w:pPr>
        <w:ind w:left="1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56403E">
      <w:start w:val="1"/>
      <w:numFmt w:val="decimal"/>
      <w:lvlText w:val="%4"/>
      <w:lvlJc w:val="left"/>
      <w:pPr>
        <w:ind w:left="2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1181A12">
      <w:start w:val="1"/>
      <w:numFmt w:val="lowerLetter"/>
      <w:lvlText w:val="%5"/>
      <w:lvlJc w:val="left"/>
      <w:pPr>
        <w:ind w:left="3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1CF166">
      <w:start w:val="1"/>
      <w:numFmt w:val="lowerRoman"/>
      <w:lvlText w:val="%6"/>
      <w:lvlJc w:val="left"/>
      <w:pPr>
        <w:ind w:left="4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6C3B80">
      <w:start w:val="1"/>
      <w:numFmt w:val="decimal"/>
      <w:lvlText w:val="%7"/>
      <w:lvlJc w:val="left"/>
      <w:pPr>
        <w:ind w:left="47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C0AFFE">
      <w:start w:val="1"/>
      <w:numFmt w:val="lowerLetter"/>
      <w:lvlText w:val="%8"/>
      <w:lvlJc w:val="left"/>
      <w:pPr>
        <w:ind w:left="5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C4EFFB0">
      <w:start w:val="1"/>
      <w:numFmt w:val="lowerRoman"/>
      <w:lvlText w:val="%9"/>
      <w:lvlJc w:val="left"/>
      <w:pPr>
        <w:ind w:left="6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EF433BE"/>
    <w:multiLevelType w:val="multilevel"/>
    <w:tmpl w:val="9804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15B2E"/>
    <w:rsid w:val="00015B2E"/>
    <w:rsid w:val="003A70C0"/>
    <w:rsid w:val="00814F1C"/>
    <w:rsid w:val="00B82160"/>
    <w:rsid w:val="00EE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5B2E"/>
    <w:rPr>
      <w:b/>
      <w:bCs/>
    </w:rPr>
  </w:style>
  <w:style w:type="paragraph" w:customStyle="1" w:styleId="richfactdown-paragraph">
    <w:name w:val="richfactdown-paragraph"/>
    <w:basedOn w:val="a"/>
    <w:rsid w:val="00B8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A70C0"/>
    <w:pPr>
      <w:widowControl w:val="0"/>
      <w:autoSpaceDE w:val="0"/>
      <w:autoSpaceDN w:val="0"/>
      <w:spacing w:after="0" w:line="240" w:lineRule="auto"/>
      <w:ind w:left="33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A70C0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2024-09-08T08:13:00Z</dcterms:created>
  <dcterms:modified xsi:type="dcterms:W3CDTF">2024-09-08T09:44:00Z</dcterms:modified>
</cp:coreProperties>
</file>